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="0" w:beforeAutospacing="0" w:after="0" w:afterAutospacing="0" w:line="360" w:lineRule="auto"/>
        <w:rPr>
          <w:rFonts w:ascii="黑体" w:hAnsi="黑体" w:eastAsia="黑体" w:cs="黑体"/>
          <w:kern w:val="2"/>
          <w:sz w:val="32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2"/>
          <w:sz w:val="32"/>
          <w:lang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32"/>
        </w:rPr>
        <w:t>表一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4"/>
        </w:rPr>
      </w:pPr>
      <w:bookmarkStart w:id="0" w:name="_Hlk524866105"/>
      <w:r>
        <w:rPr>
          <w:rFonts w:hint="eastAsia" w:ascii="方正小标宋简体" w:eastAsia="方正小标宋简体"/>
          <w:sz w:val="40"/>
          <w:szCs w:val="44"/>
        </w:rPr>
        <w:t>中国海洋大学第二届校友文化节作品征集评选活动</w:t>
      </w: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40"/>
          <w:szCs w:val="44"/>
        </w:rPr>
        <w:t>作品申报表</w:t>
      </w:r>
    </w:p>
    <w:bookmarkEnd w:id="0"/>
    <w:tbl>
      <w:tblPr>
        <w:tblStyle w:val="14"/>
        <w:tblW w:w="89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640"/>
        <w:gridCol w:w="1407"/>
        <w:gridCol w:w="2823"/>
        <w:tblGridChange w:id="0">
          <w:tblGrid>
            <w:gridCol w:w="2113"/>
            <w:gridCol w:w="22"/>
            <w:gridCol w:w="2618"/>
            <w:gridCol w:w="50"/>
            <w:gridCol w:w="1357"/>
            <w:gridCol w:w="2823"/>
          </w:tblGrid>
        </w:tblGridChange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内容分类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文学作品：</w:t>
            </w:r>
            <w:r>
              <w:rPr>
                <w:rFonts w:hint="eastAsia" w:ascii="宋体" w:hAnsi="宋体"/>
                <w:color w:val="FF00FF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微小说 □诗歌 □散文 □随笔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书法作品：</w:t>
            </w:r>
            <w:r>
              <w:rPr>
                <w:rFonts w:hint="eastAsia" w:ascii="宋体" w:hAnsi="宋体"/>
                <w:color w:val="FF00FF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软笔书法 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摄影作品：</w:t>
            </w:r>
            <w:r>
              <w:rPr>
                <w:rFonts w:hint="eastAsia" w:ascii="宋体" w:hAnsi="宋体"/>
                <w:color w:val="FF00FF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彩色 □黑白 </w:t>
            </w:r>
          </w:p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视频作品：</w:t>
            </w:r>
            <w:r>
              <w:rPr>
                <w:rFonts w:hint="eastAsia" w:ascii="宋体" w:hAnsi="宋体"/>
                <w:color w:val="FF00FF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微电影 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H5 页面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□公益广告 </w:t>
            </w:r>
          </w:p>
          <w:p>
            <w:pPr>
              <w:adjustRightInd w:val="0"/>
              <w:snapToGrid w:val="0"/>
              <w:ind w:firstLine="1400" w:firstLineChars="500"/>
              <w:rPr>
                <w:rFonts w:ascii="宋体" w:hAnsi="宋体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□动漫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作者姓名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（团队名称）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2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作品简介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898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352425</wp:posOffset>
                  </wp:positionV>
                  <wp:extent cx="1171575" cy="1376680"/>
                  <wp:effectExtent l="0" t="0" r="9525" b="1397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我已阅读、理解并接受校友文化作品征集评选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活动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要求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，并保证所填事项属实。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签    名：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填表日期：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</w:tc>
      </w:tr>
    </w:tbl>
    <w:p>
      <w:pPr>
        <w:spacing w:after="156" w:afterLines="50" w:line="360" w:lineRule="auto"/>
        <w:rPr>
          <w:rFonts w:hint="eastAsia" w:ascii="宋体" w:hAnsi="宋体" w:cs="Arial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9D31E1"/>
    <w:rsid w:val="4FA61E22"/>
    <w:rsid w:val="65285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FollowedHyperlink"/>
    <w:basedOn w:val="9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qFormat/>
    <w:uiPriority w:val="99"/>
    <w:rPr>
      <w:color w:val="0563C1"/>
      <w:u w:val="singl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日期 字符"/>
    <w:basedOn w:val="9"/>
    <w:link w:val="4"/>
    <w:qFormat/>
    <w:uiPriority w:val="99"/>
    <w:rPr>
      <w:rFonts w:ascii="Calibri" w:hAnsi="Calibri" w:eastAsia="宋体" w:cs="Times New Roman"/>
      <w:szCs w:val="24"/>
    </w:rPr>
  </w:style>
  <w:style w:type="character" w:customStyle="1" w:styleId="18">
    <w:name w:val="未处理的提及1"/>
    <w:basedOn w:val="9"/>
    <w:qFormat/>
    <w:uiPriority w:val="99"/>
    <w:rPr>
      <w:color w:val="605E5C"/>
      <w:shd w:val="clear" w:color="auto" w:fill="E1DFDD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批注文字 字符"/>
    <w:basedOn w:val="9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2">
    <w:name w:val="批注主题 字符"/>
    <w:basedOn w:val="21"/>
    <w:link w:val="2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Unresolved Mention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706</Words>
  <Characters>4025</Characters>
  <Lines>33</Lines>
  <Paragraphs>9</Paragraphs>
  <TotalTime>23</TotalTime>
  <ScaleCrop>false</ScaleCrop>
  <LinksUpToDate>false</LinksUpToDate>
  <CharactersWithSpaces>4722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2018-09-16T16:14:00Z</dcterms:created>
  <dc:creator>言 一</dc:creator>
  <cp:lastModifiedBy>汝则吾</cp:lastModifiedBy>
  <dcterms:modified xsi:type="dcterms:W3CDTF">2018-09-17T02:20:43Z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